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  <w:u w:val="none"/>
        </w:rPr>
      </w:pPr>
      <w:r>
        <w:rPr>
          <w:rFonts w:hint="eastAsia"/>
          <w:b/>
          <w:sz w:val="32"/>
          <w:szCs w:val="32"/>
          <w:u w:val="none"/>
        </w:rPr>
        <w:t>北京理工大学因公出国（境）费用结算单</w:t>
      </w:r>
    </w:p>
    <w:tbl>
      <w:tblPr>
        <w:tblStyle w:val="4"/>
        <w:tblW w:w="87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5"/>
        <w:gridCol w:w="816"/>
        <w:gridCol w:w="734"/>
        <w:gridCol w:w="900"/>
        <w:gridCol w:w="144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8705" w:type="dxa"/>
            <w:gridSpan w:val="6"/>
            <w:shd w:val="clear" w:color="auto" w:fill="E0E0E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国际交流合作处/港澳台办公室审核团组出访情况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出国任务</w:t>
            </w:r>
            <w:r>
              <w:rPr>
                <w:rFonts w:hint="eastAsia"/>
                <w:lang w:val="en-US" w:eastAsia="zh-CN"/>
              </w:rPr>
              <w:t>批复</w:t>
            </w:r>
            <w:r>
              <w:rPr>
                <w:rFonts w:hint="eastAsia"/>
              </w:rPr>
              <w:t>文号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外出字[2023] 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实际出访国家（地区）</w:t>
            </w:r>
          </w:p>
        </w:tc>
        <w:tc>
          <w:tcPr>
            <w:tcW w:w="6050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  <w:jc w:val="center"/>
        </w:trPr>
        <w:tc>
          <w:tcPr>
            <w:tcW w:w="2655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实际出国（境）日期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ind w:firstLine="420" w:firstLineChars="200"/>
            </w:pPr>
            <w:r>
              <w:t>2023</w:t>
            </w:r>
            <w:r>
              <w:rPr>
                <w:rFonts w:hint="eastAsia"/>
              </w:rPr>
              <w:t xml:space="preserve">年  月  日 </w:t>
            </w:r>
            <w:r>
              <w:t xml:space="preserve"> </w:t>
            </w:r>
            <w:r>
              <w:rPr>
                <w:rFonts w:hint="eastAsia"/>
              </w:rPr>
              <w:t xml:space="preserve">至 </w:t>
            </w:r>
            <w:r>
              <w:t xml:space="preserve"> 2023</w:t>
            </w:r>
            <w:r>
              <w:rPr>
                <w:rFonts w:hint="eastAsia"/>
              </w:rPr>
              <w:t>年  月  日，共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在</w:t>
            </w:r>
            <w:r>
              <w:rPr>
                <w:rFonts w:hint="eastAsia"/>
                <w:szCs w:val="21"/>
              </w:rPr>
              <w:t>已批准出访</w:t>
            </w:r>
            <w:r>
              <w:rPr>
                <w:rFonts w:hint="eastAsia"/>
                <w:szCs w:val="21"/>
                <w:lang w:eastAsia="zh-CN"/>
              </w:rPr>
              <w:t>的</w:t>
            </w:r>
            <w:r>
              <w:rPr>
                <w:rFonts w:hint="eastAsia"/>
                <w:szCs w:val="21"/>
              </w:rPr>
              <w:t>城市</w:t>
            </w:r>
          </w:p>
          <w:p>
            <w:pPr>
              <w:jc w:val="center"/>
            </w:pPr>
            <w:r>
              <w:rPr>
                <w:rFonts w:hint="eastAsia"/>
                <w:szCs w:val="21"/>
                <w:lang w:eastAsia="zh-CN"/>
              </w:rPr>
              <w:t>实际</w:t>
            </w:r>
            <w:r>
              <w:rPr>
                <w:rFonts w:hint="eastAsia"/>
                <w:szCs w:val="21"/>
              </w:rPr>
              <w:t>停留天数</w:t>
            </w:r>
          </w:p>
        </w:tc>
        <w:tc>
          <w:tcPr>
            <w:tcW w:w="6050" w:type="dxa"/>
            <w:gridSpan w:val="5"/>
            <w:vAlign w:val="center"/>
          </w:tcPr>
          <w:p>
            <w:r>
              <w:rPr>
                <w:rFonts w:hint="eastAsia"/>
                <w:color w:val="FF0000"/>
              </w:rPr>
              <w:t>如：巴黎3天；里昂2天（</w:t>
            </w:r>
            <w:r>
              <w:rPr>
                <w:rFonts w:hint="eastAsia"/>
                <w:color w:val="FF0000"/>
                <w:lang w:eastAsia="zh-CN"/>
              </w:rPr>
              <w:t>如未缩减天数，原则上</w:t>
            </w:r>
            <w:r>
              <w:rPr>
                <w:rFonts w:hint="eastAsia"/>
                <w:color w:val="FF0000"/>
              </w:rPr>
              <w:t>应与出访前申报日程一致）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实际出国（境）人数及姓名</w:t>
            </w:r>
          </w:p>
        </w:tc>
        <w:tc>
          <w:tcPr>
            <w:tcW w:w="6050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出访团长签字确认</w:t>
            </w:r>
          </w:p>
        </w:tc>
        <w:tc>
          <w:tcPr>
            <w:tcW w:w="6050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2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国际交流合作处/港澳台办公室审核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签字、盖章：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8705" w:type="dxa"/>
            <w:gridSpan w:val="6"/>
            <w:shd w:val="clear" w:color="auto" w:fill="E0E0E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计划财务部审核出访经费支出情况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8705" w:type="dxa"/>
            <w:gridSpan w:val="6"/>
            <w:shd w:val="clear" w:color="auto" w:fill="E0E0E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外币支出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一、包干项目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币种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金额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汇率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折合人民币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Merge w:val="restart"/>
            <w:vAlign w:val="center"/>
          </w:tcPr>
          <w:p>
            <w:r>
              <w:rPr>
                <w:rFonts w:hint="eastAsia"/>
              </w:rPr>
              <w:t>1、伙食费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Merge w:val="continue"/>
            <w:vAlign w:val="center"/>
          </w:tcPr>
          <w:p/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Merge w:val="restart"/>
            <w:vAlign w:val="center"/>
          </w:tcPr>
          <w:p>
            <w:r>
              <w:rPr>
                <w:rFonts w:hint="eastAsia"/>
              </w:rPr>
              <w:t>2、公杂费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Merge w:val="continue"/>
            <w:vAlign w:val="center"/>
          </w:tcPr>
          <w:p/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二、据实报销项目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币种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金额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汇率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折合人民币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exact"/>
          <w:jc w:val="center"/>
        </w:trPr>
        <w:tc>
          <w:tcPr>
            <w:tcW w:w="2655" w:type="dxa"/>
            <w:vMerge w:val="restart"/>
            <w:vAlign w:val="center"/>
          </w:tcPr>
          <w:p>
            <w:r>
              <w:rPr>
                <w:rFonts w:hint="eastAsia"/>
              </w:rPr>
              <w:t>1、住宿费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exact"/>
          <w:jc w:val="center"/>
        </w:trPr>
        <w:tc>
          <w:tcPr>
            <w:tcW w:w="2655" w:type="dxa"/>
            <w:vMerge w:val="continue"/>
            <w:vAlign w:val="center"/>
          </w:tcPr>
          <w:p/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exact"/>
          <w:jc w:val="center"/>
        </w:trPr>
        <w:tc>
          <w:tcPr>
            <w:tcW w:w="2655" w:type="dxa"/>
            <w:vMerge w:val="restart"/>
            <w:vAlign w:val="center"/>
          </w:tcPr>
          <w:p>
            <w:r>
              <w:rPr>
                <w:rFonts w:hint="eastAsia"/>
              </w:rPr>
              <w:t>2</w:t>
            </w:r>
            <w:r>
              <w:t>、</w:t>
            </w:r>
            <w:r>
              <w:rPr>
                <w:rFonts w:hint="eastAsia"/>
              </w:rPr>
              <w:t>城市间交通费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Merge w:val="continue"/>
            <w:vAlign w:val="center"/>
          </w:tcPr>
          <w:p/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exact"/>
          <w:jc w:val="center"/>
        </w:trPr>
        <w:tc>
          <w:tcPr>
            <w:tcW w:w="2655" w:type="dxa"/>
            <w:vMerge w:val="restart"/>
            <w:vAlign w:val="center"/>
          </w:tcPr>
          <w:p>
            <w:r>
              <w:rPr>
                <w:rFonts w:hint="eastAsia"/>
              </w:rPr>
              <w:t>3、其他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exact"/>
          <w:jc w:val="center"/>
        </w:trPr>
        <w:tc>
          <w:tcPr>
            <w:tcW w:w="2655" w:type="dxa"/>
            <w:vMerge w:val="continue"/>
            <w:vAlign w:val="center"/>
          </w:tcPr>
          <w:p/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265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外币支出合计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——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——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——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8705" w:type="dxa"/>
            <w:gridSpan w:val="6"/>
            <w:shd w:val="clear" w:color="auto" w:fill="E0E0E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人民币支出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265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费用类别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金额</w:t>
            </w: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exact"/>
          <w:jc w:val="center"/>
        </w:trPr>
        <w:tc>
          <w:tcPr>
            <w:tcW w:w="2655" w:type="dxa"/>
            <w:vAlign w:val="center"/>
          </w:tcPr>
          <w:p>
            <w:r>
              <w:rPr>
                <w:rFonts w:hint="eastAsia"/>
              </w:rPr>
              <w:t>1、国际旅费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exact"/>
          <w:jc w:val="center"/>
        </w:trPr>
        <w:tc>
          <w:tcPr>
            <w:tcW w:w="2655" w:type="dxa"/>
            <w:vAlign w:val="center"/>
          </w:tcPr>
          <w:p>
            <w:r>
              <w:rPr>
                <w:rFonts w:hint="eastAsia"/>
              </w:rPr>
              <w:t>2、出国签证费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exact"/>
          <w:jc w:val="center"/>
        </w:trPr>
        <w:tc>
          <w:tcPr>
            <w:tcW w:w="2655" w:type="dxa"/>
            <w:vAlign w:val="center"/>
          </w:tcPr>
          <w:p>
            <w:r>
              <w:rPr>
                <w:rFonts w:hint="eastAsia"/>
              </w:rPr>
              <w:t>3、保险费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exact"/>
          <w:jc w:val="center"/>
        </w:trPr>
        <w:tc>
          <w:tcPr>
            <w:tcW w:w="2655" w:type="dxa"/>
            <w:vAlign w:val="center"/>
          </w:tcPr>
          <w:p>
            <w:r>
              <w:rPr>
                <w:rFonts w:hint="eastAsia"/>
              </w:rPr>
              <w:t>4、其他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265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人民币支出合计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</w:p>
        </w:tc>
      </w:tr>
    </w:tbl>
    <w:p>
      <w:pPr>
        <w:spacing w:line="220" w:lineRule="exact"/>
        <w:ind w:left="7168" w:hanging="7168" w:hangingChars="3400"/>
        <w:jc w:val="left"/>
        <w:rPr>
          <w:b/>
        </w:rPr>
      </w:pPr>
      <w:r>
        <w:rPr>
          <w:rFonts w:hint="eastAsia"/>
          <w:b/>
        </w:rPr>
        <w:t xml:space="preserve">注：外币支出请按国别、城市、停留天数在备注栏内予以列明。              </w:t>
      </w:r>
    </w:p>
    <w:p>
      <w:pPr>
        <w:spacing w:line="220" w:lineRule="exact"/>
        <w:rPr>
          <w:b/>
          <w:sz w:val="18"/>
          <w:szCs w:val="18"/>
        </w:rPr>
      </w:pPr>
      <w:r>
        <w:rPr>
          <w:rFonts w:hint="eastAsia"/>
          <w:b/>
        </w:rPr>
        <w:t xml:space="preserve">                                                                   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经费负责人： </w:t>
      </w:r>
      <w:r>
        <w:rPr>
          <w:sz w:val="24"/>
        </w:rPr>
        <w:t xml:space="preserve">                    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经办人：               </w:t>
      </w:r>
    </w:p>
    <w:sectPr>
      <w:pgSz w:w="11906" w:h="16838"/>
      <w:pgMar w:top="1361" w:right="1758" w:bottom="1361" w:left="175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kMmExZjRjNDIwMTkzNDYxYmU2NzM3N2VkNWI3MWMifQ=="/>
  </w:docVars>
  <w:rsids>
    <w:rsidRoot w:val="00A2625D"/>
    <w:rsid w:val="00004BD2"/>
    <w:rsid w:val="00014F05"/>
    <w:rsid w:val="00017788"/>
    <w:rsid w:val="00020313"/>
    <w:rsid w:val="000239C1"/>
    <w:rsid w:val="00027792"/>
    <w:rsid w:val="00027CEC"/>
    <w:rsid w:val="000334D8"/>
    <w:rsid w:val="00044880"/>
    <w:rsid w:val="00050273"/>
    <w:rsid w:val="0005522E"/>
    <w:rsid w:val="00061D80"/>
    <w:rsid w:val="00067763"/>
    <w:rsid w:val="000810F1"/>
    <w:rsid w:val="00086388"/>
    <w:rsid w:val="00095181"/>
    <w:rsid w:val="000A2BB1"/>
    <w:rsid w:val="000A5A19"/>
    <w:rsid w:val="000B140E"/>
    <w:rsid w:val="000B5679"/>
    <w:rsid w:val="000C4643"/>
    <w:rsid w:val="00106B69"/>
    <w:rsid w:val="001139BD"/>
    <w:rsid w:val="001148D1"/>
    <w:rsid w:val="00124115"/>
    <w:rsid w:val="00126162"/>
    <w:rsid w:val="00131925"/>
    <w:rsid w:val="00137780"/>
    <w:rsid w:val="0013790C"/>
    <w:rsid w:val="001540F7"/>
    <w:rsid w:val="00154BED"/>
    <w:rsid w:val="00156862"/>
    <w:rsid w:val="00171C13"/>
    <w:rsid w:val="001772E3"/>
    <w:rsid w:val="00181254"/>
    <w:rsid w:val="00182434"/>
    <w:rsid w:val="00190B23"/>
    <w:rsid w:val="00191117"/>
    <w:rsid w:val="001A53EA"/>
    <w:rsid w:val="001A650E"/>
    <w:rsid w:val="001B5013"/>
    <w:rsid w:val="001E11C6"/>
    <w:rsid w:val="001E3AEC"/>
    <w:rsid w:val="001E5198"/>
    <w:rsid w:val="00200E0B"/>
    <w:rsid w:val="00217CC0"/>
    <w:rsid w:val="002201E7"/>
    <w:rsid w:val="002324FC"/>
    <w:rsid w:val="002403EB"/>
    <w:rsid w:val="002475D4"/>
    <w:rsid w:val="00256257"/>
    <w:rsid w:val="0026344D"/>
    <w:rsid w:val="002733C1"/>
    <w:rsid w:val="002927EF"/>
    <w:rsid w:val="002D017A"/>
    <w:rsid w:val="002D4EA0"/>
    <w:rsid w:val="002D5ED8"/>
    <w:rsid w:val="002E49D1"/>
    <w:rsid w:val="002E56E8"/>
    <w:rsid w:val="002F5659"/>
    <w:rsid w:val="0030121F"/>
    <w:rsid w:val="00306DFC"/>
    <w:rsid w:val="00312AAE"/>
    <w:rsid w:val="0034080B"/>
    <w:rsid w:val="00342498"/>
    <w:rsid w:val="0034368A"/>
    <w:rsid w:val="00347974"/>
    <w:rsid w:val="003509EE"/>
    <w:rsid w:val="003528FF"/>
    <w:rsid w:val="003559B2"/>
    <w:rsid w:val="003565A8"/>
    <w:rsid w:val="00364020"/>
    <w:rsid w:val="00366DAA"/>
    <w:rsid w:val="0036704E"/>
    <w:rsid w:val="00367E2C"/>
    <w:rsid w:val="003738AB"/>
    <w:rsid w:val="0038157B"/>
    <w:rsid w:val="00385902"/>
    <w:rsid w:val="003C2D29"/>
    <w:rsid w:val="003C6CC7"/>
    <w:rsid w:val="003E4C35"/>
    <w:rsid w:val="003E50EB"/>
    <w:rsid w:val="003E7BAE"/>
    <w:rsid w:val="003F09A2"/>
    <w:rsid w:val="003F1AF5"/>
    <w:rsid w:val="003F21D7"/>
    <w:rsid w:val="003F5E3D"/>
    <w:rsid w:val="003F609E"/>
    <w:rsid w:val="00400932"/>
    <w:rsid w:val="00401C9C"/>
    <w:rsid w:val="00401F87"/>
    <w:rsid w:val="004062ED"/>
    <w:rsid w:val="00410FC4"/>
    <w:rsid w:val="00411E84"/>
    <w:rsid w:val="00420D16"/>
    <w:rsid w:val="004216C1"/>
    <w:rsid w:val="00422813"/>
    <w:rsid w:val="00427FE0"/>
    <w:rsid w:val="004315C4"/>
    <w:rsid w:val="0043196B"/>
    <w:rsid w:val="0045383A"/>
    <w:rsid w:val="004703B3"/>
    <w:rsid w:val="004A6277"/>
    <w:rsid w:val="004B31A6"/>
    <w:rsid w:val="004C3267"/>
    <w:rsid w:val="004C4C2A"/>
    <w:rsid w:val="004C5E30"/>
    <w:rsid w:val="004D0EA6"/>
    <w:rsid w:val="004D53FE"/>
    <w:rsid w:val="004D669B"/>
    <w:rsid w:val="004E0C2B"/>
    <w:rsid w:val="004E3390"/>
    <w:rsid w:val="004E3981"/>
    <w:rsid w:val="004E4C6F"/>
    <w:rsid w:val="004F7BE0"/>
    <w:rsid w:val="00500746"/>
    <w:rsid w:val="00502FA7"/>
    <w:rsid w:val="00507FB0"/>
    <w:rsid w:val="005263CD"/>
    <w:rsid w:val="0053315A"/>
    <w:rsid w:val="00542189"/>
    <w:rsid w:val="00545941"/>
    <w:rsid w:val="00575A73"/>
    <w:rsid w:val="005A0DE3"/>
    <w:rsid w:val="005A1BAB"/>
    <w:rsid w:val="005B4018"/>
    <w:rsid w:val="005C3A5A"/>
    <w:rsid w:val="005D462A"/>
    <w:rsid w:val="005D46CE"/>
    <w:rsid w:val="005D6A81"/>
    <w:rsid w:val="005E499E"/>
    <w:rsid w:val="005F5FC3"/>
    <w:rsid w:val="006157B1"/>
    <w:rsid w:val="00617702"/>
    <w:rsid w:val="00624466"/>
    <w:rsid w:val="006245AB"/>
    <w:rsid w:val="00625569"/>
    <w:rsid w:val="006354BE"/>
    <w:rsid w:val="00652252"/>
    <w:rsid w:val="0065246D"/>
    <w:rsid w:val="00654B01"/>
    <w:rsid w:val="00674EB1"/>
    <w:rsid w:val="00683639"/>
    <w:rsid w:val="006877EA"/>
    <w:rsid w:val="00693D08"/>
    <w:rsid w:val="00694585"/>
    <w:rsid w:val="006C0FA7"/>
    <w:rsid w:val="006C7FAC"/>
    <w:rsid w:val="006D24D7"/>
    <w:rsid w:val="006D4535"/>
    <w:rsid w:val="006D6BAE"/>
    <w:rsid w:val="006F2BD8"/>
    <w:rsid w:val="006F6EE3"/>
    <w:rsid w:val="00706B6A"/>
    <w:rsid w:val="00716509"/>
    <w:rsid w:val="0072671A"/>
    <w:rsid w:val="00732F71"/>
    <w:rsid w:val="00734F43"/>
    <w:rsid w:val="00735396"/>
    <w:rsid w:val="00740481"/>
    <w:rsid w:val="00740D78"/>
    <w:rsid w:val="007718C8"/>
    <w:rsid w:val="00771A27"/>
    <w:rsid w:val="00772A10"/>
    <w:rsid w:val="0077611F"/>
    <w:rsid w:val="00786601"/>
    <w:rsid w:val="007926E0"/>
    <w:rsid w:val="007A5E10"/>
    <w:rsid w:val="007B2DAB"/>
    <w:rsid w:val="007C217D"/>
    <w:rsid w:val="007C3065"/>
    <w:rsid w:val="007D13AE"/>
    <w:rsid w:val="007D3792"/>
    <w:rsid w:val="007D52B3"/>
    <w:rsid w:val="007E25A1"/>
    <w:rsid w:val="007E28D7"/>
    <w:rsid w:val="007F0186"/>
    <w:rsid w:val="007F2E7D"/>
    <w:rsid w:val="00810222"/>
    <w:rsid w:val="0081741D"/>
    <w:rsid w:val="00832747"/>
    <w:rsid w:val="00843359"/>
    <w:rsid w:val="00844D6F"/>
    <w:rsid w:val="00846108"/>
    <w:rsid w:val="00850CE5"/>
    <w:rsid w:val="00867C6F"/>
    <w:rsid w:val="0088090A"/>
    <w:rsid w:val="0088619F"/>
    <w:rsid w:val="0089275E"/>
    <w:rsid w:val="008B217F"/>
    <w:rsid w:val="008B281D"/>
    <w:rsid w:val="008B494F"/>
    <w:rsid w:val="008C0E15"/>
    <w:rsid w:val="008C3F76"/>
    <w:rsid w:val="008C716F"/>
    <w:rsid w:val="008D594D"/>
    <w:rsid w:val="008E2397"/>
    <w:rsid w:val="008F1AD0"/>
    <w:rsid w:val="008F4546"/>
    <w:rsid w:val="00900935"/>
    <w:rsid w:val="00922242"/>
    <w:rsid w:val="009242AF"/>
    <w:rsid w:val="0093246B"/>
    <w:rsid w:val="009377D2"/>
    <w:rsid w:val="00955BC0"/>
    <w:rsid w:val="00980BA0"/>
    <w:rsid w:val="00990F74"/>
    <w:rsid w:val="00996F6F"/>
    <w:rsid w:val="009973EF"/>
    <w:rsid w:val="009B01DB"/>
    <w:rsid w:val="009C3C47"/>
    <w:rsid w:val="009D22F5"/>
    <w:rsid w:val="009E06E7"/>
    <w:rsid w:val="009E464B"/>
    <w:rsid w:val="009F4BDE"/>
    <w:rsid w:val="00A00F88"/>
    <w:rsid w:val="00A156A3"/>
    <w:rsid w:val="00A2625D"/>
    <w:rsid w:val="00A52BFC"/>
    <w:rsid w:val="00A54721"/>
    <w:rsid w:val="00A62E31"/>
    <w:rsid w:val="00A67EEC"/>
    <w:rsid w:val="00A713F8"/>
    <w:rsid w:val="00A71FC7"/>
    <w:rsid w:val="00A73109"/>
    <w:rsid w:val="00A77B35"/>
    <w:rsid w:val="00A85F71"/>
    <w:rsid w:val="00A87192"/>
    <w:rsid w:val="00A8767F"/>
    <w:rsid w:val="00A95A2D"/>
    <w:rsid w:val="00AA028C"/>
    <w:rsid w:val="00AA0C0F"/>
    <w:rsid w:val="00AA2E02"/>
    <w:rsid w:val="00AB3417"/>
    <w:rsid w:val="00AB49E3"/>
    <w:rsid w:val="00AB6020"/>
    <w:rsid w:val="00AB7EEB"/>
    <w:rsid w:val="00AC2989"/>
    <w:rsid w:val="00AF335F"/>
    <w:rsid w:val="00B02EB7"/>
    <w:rsid w:val="00B03CE6"/>
    <w:rsid w:val="00B1482B"/>
    <w:rsid w:val="00B21909"/>
    <w:rsid w:val="00B27CE4"/>
    <w:rsid w:val="00B333A2"/>
    <w:rsid w:val="00B41EAC"/>
    <w:rsid w:val="00B45829"/>
    <w:rsid w:val="00B50CBA"/>
    <w:rsid w:val="00B53C38"/>
    <w:rsid w:val="00B61744"/>
    <w:rsid w:val="00B645D7"/>
    <w:rsid w:val="00B649EB"/>
    <w:rsid w:val="00B73184"/>
    <w:rsid w:val="00B81E7A"/>
    <w:rsid w:val="00B82508"/>
    <w:rsid w:val="00B83FFD"/>
    <w:rsid w:val="00B87E99"/>
    <w:rsid w:val="00B963D6"/>
    <w:rsid w:val="00B97942"/>
    <w:rsid w:val="00BA1060"/>
    <w:rsid w:val="00BA166F"/>
    <w:rsid w:val="00BA5567"/>
    <w:rsid w:val="00BA5602"/>
    <w:rsid w:val="00BA6612"/>
    <w:rsid w:val="00BA7479"/>
    <w:rsid w:val="00BB0AC9"/>
    <w:rsid w:val="00BB7ABF"/>
    <w:rsid w:val="00BC22F5"/>
    <w:rsid w:val="00BC796E"/>
    <w:rsid w:val="00BE5311"/>
    <w:rsid w:val="00BF1712"/>
    <w:rsid w:val="00BF4A86"/>
    <w:rsid w:val="00C00825"/>
    <w:rsid w:val="00C16915"/>
    <w:rsid w:val="00C22F99"/>
    <w:rsid w:val="00C23519"/>
    <w:rsid w:val="00C31AAA"/>
    <w:rsid w:val="00C3489A"/>
    <w:rsid w:val="00C37B56"/>
    <w:rsid w:val="00C45C1F"/>
    <w:rsid w:val="00C63825"/>
    <w:rsid w:val="00C80427"/>
    <w:rsid w:val="00C9415F"/>
    <w:rsid w:val="00CC35C6"/>
    <w:rsid w:val="00CD02E7"/>
    <w:rsid w:val="00CD38CC"/>
    <w:rsid w:val="00CE0DF9"/>
    <w:rsid w:val="00CE2E57"/>
    <w:rsid w:val="00CE4222"/>
    <w:rsid w:val="00D063DC"/>
    <w:rsid w:val="00D0738C"/>
    <w:rsid w:val="00D11526"/>
    <w:rsid w:val="00D37B87"/>
    <w:rsid w:val="00D643AD"/>
    <w:rsid w:val="00D754CC"/>
    <w:rsid w:val="00D977EA"/>
    <w:rsid w:val="00DA3B6C"/>
    <w:rsid w:val="00DB07F0"/>
    <w:rsid w:val="00DB1BF8"/>
    <w:rsid w:val="00DB6D19"/>
    <w:rsid w:val="00DB6F2F"/>
    <w:rsid w:val="00DB72B0"/>
    <w:rsid w:val="00DC0C3B"/>
    <w:rsid w:val="00DC5D7E"/>
    <w:rsid w:val="00DC63C0"/>
    <w:rsid w:val="00DC6576"/>
    <w:rsid w:val="00DD409D"/>
    <w:rsid w:val="00DE14B1"/>
    <w:rsid w:val="00DE2F09"/>
    <w:rsid w:val="00E04084"/>
    <w:rsid w:val="00E1269C"/>
    <w:rsid w:val="00E13937"/>
    <w:rsid w:val="00E378C4"/>
    <w:rsid w:val="00E54769"/>
    <w:rsid w:val="00E562C7"/>
    <w:rsid w:val="00E633C3"/>
    <w:rsid w:val="00E64FA6"/>
    <w:rsid w:val="00E77D44"/>
    <w:rsid w:val="00E84E70"/>
    <w:rsid w:val="00E925F0"/>
    <w:rsid w:val="00E95F65"/>
    <w:rsid w:val="00E96033"/>
    <w:rsid w:val="00EA6925"/>
    <w:rsid w:val="00EB6996"/>
    <w:rsid w:val="00ED05C6"/>
    <w:rsid w:val="00ED2BC5"/>
    <w:rsid w:val="00ED32E6"/>
    <w:rsid w:val="00ED35A1"/>
    <w:rsid w:val="00ED4239"/>
    <w:rsid w:val="00ED679F"/>
    <w:rsid w:val="00EE3CB6"/>
    <w:rsid w:val="00F017CB"/>
    <w:rsid w:val="00F12998"/>
    <w:rsid w:val="00F13166"/>
    <w:rsid w:val="00F145C2"/>
    <w:rsid w:val="00F36573"/>
    <w:rsid w:val="00F37372"/>
    <w:rsid w:val="00F37451"/>
    <w:rsid w:val="00F456F5"/>
    <w:rsid w:val="00F52581"/>
    <w:rsid w:val="00F539B8"/>
    <w:rsid w:val="00F56141"/>
    <w:rsid w:val="00F618DD"/>
    <w:rsid w:val="00F72B05"/>
    <w:rsid w:val="00F851FE"/>
    <w:rsid w:val="00FA52C1"/>
    <w:rsid w:val="00FA558B"/>
    <w:rsid w:val="00FC6FA2"/>
    <w:rsid w:val="00FC7EA3"/>
    <w:rsid w:val="00FF4CAA"/>
    <w:rsid w:val="07973E47"/>
    <w:rsid w:val="157D677A"/>
    <w:rsid w:val="16292676"/>
    <w:rsid w:val="1E924B02"/>
    <w:rsid w:val="26BF6549"/>
    <w:rsid w:val="2C640A86"/>
    <w:rsid w:val="37DF52AE"/>
    <w:rsid w:val="3B1C71BC"/>
    <w:rsid w:val="43A33959"/>
    <w:rsid w:val="43FF1225"/>
    <w:rsid w:val="4ACF074C"/>
    <w:rsid w:val="4D810D05"/>
    <w:rsid w:val="54B41BB8"/>
    <w:rsid w:val="564641D2"/>
    <w:rsid w:val="70875F7B"/>
    <w:rsid w:val="722021E3"/>
    <w:rsid w:val="741F0C91"/>
    <w:rsid w:val="7FC9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347</Words>
  <Characters>320</Characters>
  <Lines>2</Lines>
  <Paragraphs>1</Paragraphs>
  <TotalTime>0</TotalTime>
  <ScaleCrop>false</ScaleCrop>
  <LinksUpToDate>false</LinksUpToDate>
  <CharactersWithSpaces>666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2023-10-12T08:27:00Z</dcterms:created>
  <dc:creator>user</dc:creator>
  <cp:lastModifiedBy>海涛</cp:lastModifiedBy>
  <cp:lastPrinted>2023-10-12T08:50:00Z</cp:lastPrinted>
  <dcterms:modified xsi:type="dcterms:W3CDTF">2023-11-27T05:48:14Z</dcterms:modified>
  <dc:title>北京理工大学因公出国（境）费用结算单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D12CDAB142F840BAB8BDFE345FDDADAA_13</vt:lpwstr>
  </property>
</Properties>
</file>